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Cs/>
          <w:sz w:val="24"/>
          <w:szCs w:val="24"/>
          <w:lang w:val="sr-RS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На основу члана 108. став 2</w:t>
      </w:r>
      <w:r>
        <w:rPr>
          <w:rFonts w:cs="Times New Roman" w:ascii="Times New Roman" w:hAnsi="Times New Roman"/>
          <w:color w:val="auto"/>
          <w:sz w:val="24"/>
          <w:szCs w:val="24"/>
          <w:lang w:val="sr-Latn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Статута општине Беочин (</w:t>
      </w:r>
      <w:r>
        <w:rPr>
          <w:rFonts w:cs="Times New Roman" w:ascii="Times New Roman" w:hAnsi="Times New Roman"/>
          <w:sz w:val="24"/>
          <w:szCs w:val="24"/>
          <w:lang w:val="sr-Latn-RS"/>
        </w:rPr>
        <w:t>„</w:t>
      </w:r>
      <w:r>
        <w:rPr>
          <w:rFonts w:cs="Times New Roman" w:ascii="Times New Roman" w:hAnsi="Times New Roman"/>
          <w:sz w:val="24"/>
          <w:szCs w:val="24"/>
        </w:rPr>
        <w:t>Службени лист општине Беочин</w:t>
      </w:r>
      <w:r>
        <w:rPr>
          <w:rFonts w:cs="Times New Roman" w:ascii="Times New Roman" w:hAnsi="Times New Roman"/>
          <w:sz w:val="24"/>
          <w:szCs w:val="24"/>
          <w:lang w:val="sr-Latn-RS"/>
        </w:rPr>
        <w:t>“</w:t>
      </w:r>
      <w:r>
        <w:rPr>
          <w:rFonts w:cs="Times New Roman" w:ascii="Times New Roman" w:hAnsi="Times New Roman"/>
          <w:sz w:val="24"/>
          <w:szCs w:val="24"/>
        </w:rPr>
        <w:t xml:space="preserve"> број 3/2019), Општинско веће Општине Беочин упућује 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ЈАВНИ ПОЗИВ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</w:rPr>
        <w:t>ЗА УЧЕШЋЕ У ЈАВНОЈ РАСПРАВИ</w:t>
      </w:r>
      <w:r>
        <w:rPr>
          <w:rFonts w:cs="Times New Roman"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O </w:t>
      </w:r>
      <w:r>
        <w:rPr>
          <w:rFonts w:cs="Times New Roman" w:ascii="Times New Roman" w:hAnsi="Times New Roman"/>
          <w:b/>
          <w:sz w:val="24"/>
          <w:szCs w:val="24"/>
        </w:rPr>
        <w:t>НАЦРТ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У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RS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ЛОКАЛНОГ АКЦИОНОГ  ПЛАНА ЗА ПОПУЛАЦИОНУ ПОЛИТИКУ 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RS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both"/>
        <w:textAlignment w:val="baseline"/>
        <w:outlineLvl w:val="1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Позивају се сва заинтересована правна и физичка лица да дају своје предлоге, примедбе и сугестије 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Нацрт Локалног акционог плана за популациону политику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 за период од 2026. до 2028.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(у даљем тексту: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Нацрт ЛАП-а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firstLine="720" w:left="0"/>
        <w:jc w:val="both"/>
        <w:textAlignment w:val="baseline"/>
        <w:outlineLvl w:val="1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ће трајати 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дана,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31.12.2025.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године до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en-US" w:eastAsia="sr-Latn-CS"/>
        </w:rPr>
        <w:t xml:space="preserve">14.1.2026.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15,00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часова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hanging="0" w:left="0"/>
        <w:jc w:val="both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Отворени састанак ће се одржати дана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13.1.2026. године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(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УТОРАК)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са почетком у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10,00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часова у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/>
        </w:rPr>
        <w:t>зград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/>
        </w:rPr>
        <w:t xml:space="preserve"> општине Беочин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- Велика сала.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Учесници јавне расправе и други заинтересовани субјекти своје предлоге, примедбе и сугестије на </w:t>
      </w:r>
      <w:r>
        <w:rPr>
          <w:rFonts w:cs="Times New Roman" w:ascii="Times New Roman" w:hAnsi="Times New Roman"/>
          <w:sz w:val="24"/>
          <w:szCs w:val="24"/>
          <w:lang w:val="sr-RS"/>
        </w:rPr>
        <w:t>Нацрт Локалног акционог плана за популациону политику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 за период од 2026. до 2028. године могу д</w:t>
      </w:r>
      <w:r>
        <w:rPr>
          <w:rFonts w:cs="Times New Roman" w:ascii="Times New Roman" w:hAnsi="Times New Roman"/>
          <w:sz w:val="24"/>
          <w:szCs w:val="24"/>
        </w:rPr>
        <w:t xml:space="preserve">оставити у писаном облику Одељењу за </w:t>
      </w:r>
      <w:r>
        <w:rPr>
          <w:rFonts w:cs="Times New Roman" w:ascii="Times New Roman" w:hAnsi="Times New Roman"/>
          <w:sz w:val="24"/>
          <w:szCs w:val="24"/>
          <w:lang w:val="sr-RS"/>
        </w:rPr>
        <w:t>имовинске, опште и заједничке послове</w:t>
      </w:r>
      <w:r>
        <w:rPr>
          <w:rFonts w:cs="Times New Roman" w:ascii="Times New Roman" w:hAnsi="Times New Roman"/>
          <w:sz w:val="24"/>
          <w:szCs w:val="24"/>
        </w:rPr>
        <w:t xml:space="preserve">, Беочин ул. Светосавска бр. 25, најкасније до </w:t>
      </w:r>
      <w:r>
        <w:rPr>
          <w:rFonts w:cs="Times New Roman" w:ascii="Times New Roman" w:hAnsi="Times New Roman"/>
          <w:sz w:val="24"/>
          <w:szCs w:val="24"/>
          <w:lang w:val="sr-RS"/>
        </w:rPr>
        <w:t>14.1.2026. године,</w:t>
      </w:r>
      <w:r>
        <w:rPr>
          <w:rFonts w:cs="Times New Roman" w:ascii="Times New Roman" w:hAnsi="Times New Roman"/>
          <w:sz w:val="24"/>
          <w:szCs w:val="24"/>
        </w:rPr>
        <w:t xml:space="preserve"> закључно до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15,00 </w:t>
      </w:r>
      <w:r>
        <w:rPr>
          <w:rFonts w:cs="Times New Roman" w:ascii="Times New Roman" w:hAnsi="Times New Roman"/>
          <w:sz w:val="24"/>
          <w:szCs w:val="24"/>
        </w:rPr>
        <w:t>часова, лично или путем поште са назнаком: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“За јавну расправу о Нацрту </w:t>
      </w:r>
      <w:r>
        <w:rPr>
          <w:rFonts w:cs="Times New Roman" w:ascii="Times New Roman" w:hAnsi="Times New Roman"/>
          <w:sz w:val="24"/>
          <w:szCs w:val="24"/>
          <w:lang w:val="sr-RS"/>
        </w:rPr>
        <w:t>Локалног акционог плана за популациону политику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 за период од 2026. до 2028. године</w:t>
      </w:r>
      <w:r>
        <w:rPr>
          <w:rFonts w:cs="Times New Roman" w:ascii="Times New Roman" w:hAnsi="Times New Roman"/>
          <w:color w:val="000000"/>
          <w:sz w:val="24"/>
          <w:szCs w:val="24"/>
        </w:rPr>
        <w:t>”.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Примедбе, предлози и сугестије могу да се доставе и електронским путем, путем прописаног обрасца на мејл адресу: maja.bolta@beocin.ls.gov.rs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Текст Нацрта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ЛАП-а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Програм јавне расправе биће постављени на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lang w:eastAsia="sr-Latn-CS"/>
        </w:rPr>
        <w:t>огласној табли  и званичном сајту општине Беочин www.beocin.rs.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ОПШТИНСКО ВЕЋЕ </w:t>
        <w:tab/>
        <w:tab/>
        <w:tab/>
        <w:tab/>
        <w:tab/>
        <w:t>Председавајућ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Општинског већа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Број:01-06-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159</w:t>
      </w:r>
      <w:r>
        <w:rPr>
          <w:rFonts w:cs="Times New Roman" w:ascii="Times New Roman" w:hAnsi="Times New Roman"/>
          <w:color w:val="000000"/>
          <w:sz w:val="24"/>
          <w:szCs w:val="24"/>
        </w:rPr>
        <w:t>/</w:t>
      </w:r>
      <w:r>
        <w:rPr>
          <w:rFonts w:cs="Times New Roman" w:ascii="Times New Roman" w:hAnsi="Times New Roman"/>
          <w:color w:val="000000"/>
          <w:sz w:val="24"/>
          <w:szCs w:val="24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>/2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  <w:tab/>
        <w:tab/>
        <w:tab/>
        <w:tab/>
        <w:tab/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                  Председница општине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Дана: 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>30.12.</w:t>
      </w:r>
      <w:r>
        <w:rPr>
          <w:rFonts w:cs="Times New Roman" w:ascii="Times New Roman" w:hAnsi="Times New Roman"/>
          <w:color w:val="000000"/>
          <w:sz w:val="24"/>
          <w:szCs w:val="24"/>
        </w:rPr>
        <w:t>202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године                     </w:t>
        <w:tab/>
        <w:tab/>
        <w:tab/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Биљана Јанковић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Б Е О Ч И Н </w:t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spacing w:before="0" w:after="20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sectPr>
      <w:headerReference w:type="even" r:id="rId2"/>
      <w:headerReference w:type="default" r:id="rId3"/>
      <w:headerReference w:type="first" r:id="rId4"/>
      <w:type w:val="nextPage"/>
      <w:pgSz w:w="12240" w:h="15840"/>
      <w:pgMar w:left="1440" w:right="1440" w:gutter="0" w:header="1135" w:top="1924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70"/>
  <w:defaultTabStop w:val="720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hanging="0" w:left="720"/>
      <w:contextualSpacing/>
    </w:pPr>
    <w:rPr>
      <w:rFonts w:eastAsia="" w:eastAsiaTheme="minorEastAsia"/>
      <w:lang w:val="sr-Latn-CS" w:eastAsia="sr-Latn-CS"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LibreOffice/25.8.3.2$Windows_X86_64 LibreOffice_project/8ca8d55c161d602844f5428fa4b58097424e324e</Application>
  <AppVersion>15.0000</AppVersion>
  <Pages>1</Pages>
  <Words>248</Words>
  <Characters>1406</Characters>
  <CharactersWithSpaces>1723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2024-10-29T09:28:00Z</dcterms:created>
  <dc:creator>PC2</dc:creator>
  <dc:description/>
  <dc:language>sr-Latn-RS</dc:language>
  <cp:lastModifiedBy/>
  <cp:lastPrinted>2023-06-14T09:00:00Z</cp:lastPrinted>
  <dcterms:modified xsi:type="dcterms:W3CDTF">2025-12-31T07:54:49Z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